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165EA24C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26096B">
        <w:rPr>
          <w:rFonts w:ascii="Tahoma" w:eastAsia="Lucida Sans Unicode" w:hAnsi="Tahoma" w:cs="Tahoma"/>
          <w:kern w:val="3"/>
          <w:lang w:eastAsia="zh-CN"/>
        </w:rPr>
        <w:t>02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26096B">
        <w:rPr>
          <w:rFonts w:ascii="Tahoma" w:eastAsia="Lucida Sans Unicode" w:hAnsi="Tahoma" w:cs="Tahoma"/>
          <w:kern w:val="3"/>
          <w:lang w:eastAsia="zh-CN"/>
        </w:rPr>
        <w:t>2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Default="00493038" w:rsidP="003552DE">
      <w:pPr>
        <w:spacing w:after="120"/>
        <w:ind w:left="5387" w:right="15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9C7478" w:rsidRDefault="00493038" w:rsidP="003552DE">
      <w:pPr>
        <w:spacing w:after="120"/>
        <w:ind w:right="15" w:firstLine="4678"/>
        <w:rPr>
          <w:rFonts w:ascii="Tahoma" w:hAnsi="Tahoma" w:cs="Tahoma"/>
          <w:i/>
          <w:sz w:val="14"/>
          <w:szCs w:val="14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5F2BC28D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6C1A6F">
        <w:rPr>
          <w:rFonts w:ascii="Tahoma" w:eastAsia="Lucida Sans Unicode" w:hAnsi="Tahoma" w:cs="Tahoma"/>
          <w:b/>
          <w:bCs/>
          <w:kern w:val="3"/>
          <w:lang w:eastAsia="zh-CN"/>
        </w:rPr>
        <w:t xml:space="preserve">Termomodernizacja budynku Zespołu Szkolno-Przedszkolnego w Połomi wraz </w:t>
      </w:r>
      <w:r w:rsidR="00242D21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6C1A6F">
        <w:rPr>
          <w:rFonts w:ascii="Tahoma" w:eastAsia="Lucida Sans Unicode" w:hAnsi="Tahoma" w:cs="Tahoma"/>
          <w:b/>
          <w:bCs/>
          <w:kern w:val="3"/>
          <w:lang w:eastAsia="zh-CN"/>
        </w:rPr>
        <w:t>z remontem</w:t>
      </w:r>
      <w:r w:rsidRPr="003552DE">
        <w:rPr>
          <w:rFonts w:ascii="Tahoma" w:hAnsi="Tahoma" w:cs="Tahoma"/>
          <w:b/>
        </w:rPr>
        <w:t>”</w:t>
      </w:r>
    </w:p>
    <w:p w14:paraId="76EC5CC8" w14:textId="6B353303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  <w:r w:rsidRPr="003552DE">
        <w:rPr>
          <w:rFonts w:ascii="Tahoma" w:hAnsi="Tahoma" w:cs="Tahoma"/>
          <w:b/>
          <w:bCs/>
        </w:rPr>
        <w:t xml:space="preserve">Modyfikacja </w:t>
      </w:r>
      <w:r w:rsidR="00C04D61">
        <w:rPr>
          <w:rFonts w:ascii="Tahoma" w:hAnsi="Tahoma" w:cs="Tahoma"/>
          <w:b/>
          <w:bCs/>
        </w:rPr>
        <w:t xml:space="preserve">treści </w:t>
      </w:r>
      <w:r w:rsidRPr="003552DE">
        <w:rPr>
          <w:rFonts w:ascii="Tahoma" w:hAnsi="Tahoma" w:cs="Tahoma"/>
          <w:b/>
          <w:bCs/>
        </w:rPr>
        <w:t>SWZ</w:t>
      </w:r>
      <w:r w:rsidR="00C04D61">
        <w:rPr>
          <w:rFonts w:ascii="Tahoma" w:hAnsi="Tahoma" w:cs="Tahoma"/>
          <w:b/>
          <w:bCs/>
        </w:rPr>
        <w:t xml:space="preserve"> i zmiana terminu składania ofert</w:t>
      </w:r>
      <w:r w:rsidR="00CB1069">
        <w:rPr>
          <w:rFonts w:ascii="Tahoma" w:hAnsi="Tahoma" w:cs="Tahoma"/>
          <w:b/>
          <w:bCs/>
        </w:rPr>
        <w:t xml:space="preserve"> nr 2</w:t>
      </w:r>
    </w:p>
    <w:p w14:paraId="5D769171" w14:textId="35592AD3" w:rsidR="00707B3A" w:rsidRPr="009F0FB7" w:rsidRDefault="00493038" w:rsidP="00707B3A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>ziałając na podstawie art. 286 ust. 1</w:t>
      </w:r>
      <w:r>
        <w:rPr>
          <w:rFonts w:ascii="Tahoma" w:hAnsi="Tahoma" w:cs="Tahoma"/>
        </w:rPr>
        <w:t xml:space="preserve"> i 7</w:t>
      </w:r>
      <w:r w:rsidR="004A6192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>. Dz. U. z 202</w:t>
      </w:r>
      <w:r w:rsidR="006C1A6F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6C1A6F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</w:t>
      </w:r>
      <w:proofErr w:type="spellStart"/>
      <w:r w:rsidR="004A6192">
        <w:rPr>
          <w:rFonts w:ascii="Tahoma" w:hAnsi="Tahoma" w:cs="Tahoma"/>
        </w:rPr>
        <w:t>zm</w:t>
      </w:r>
      <w:proofErr w:type="spellEnd"/>
      <w:r w:rsidR="004A6192">
        <w:rPr>
          <w:rFonts w:ascii="Tahoma" w:hAnsi="Tahoma" w:cs="Tahoma"/>
        </w:rPr>
        <w:t xml:space="preserve">) </w:t>
      </w:r>
      <w:r w:rsidR="00707B3A">
        <w:rPr>
          <w:rFonts w:ascii="Tahoma" w:hAnsi="Tahoma" w:cs="Tahoma"/>
        </w:rPr>
        <w:t>w</w:t>
      </w:r>
      <w:r w:rsidR="00707B3A">
        <w:rPr>
          <w:rFonts w:ascii="Tahoma" w:eastAsia="Calibri" w:hAnsi="Tahoma" w:cs="Tahoma"/>
          <w:kern w:val="0"/>
          <w:szCs w:val="22"/>
          <w:lang w:eastAsia="en-US"/>
        </w:rPr>
        <w:t xml:space="preserve"> związku z opracowywaniem odpowiedzi na pytania, które wpłynęły do niniejszego postępowania Zamawiający przedłuża termin </w:t>
      </w:r>
      <w:r w:rsidR="00707B3A">
        <w:rPr>
          <w:rFonts w:ascii="Tahoma" w:hAnsi="Tahoma" w:cs="Tahoma"/>
        </w:rPr>
        <w:t xml:space="preserve">składania ofert </w:t>
      </w:r>
      <w:r w:rsidR="00707B3A" w:rsidRPr="009F0FB7">
        <w:rPr>
          <w:rFonts w:ascii="Tahoma" w:hAnsi="Tahoma" w:cs="Tahoma"/>
        </w:rPr>
        <w:t>dokonując następujących zmian:</w:t>
      </w:r>
    </w:p>
    <w:p w14:paraId="4FF118B5" w14:textId="1B7C16C4" w:rsidR="004F58E9" w:rsidRPr="00995280" w:rsidRDefault="004F58E9" w:rsidP="00D90D6F">
      <w:pPr>
        <w:tabs>
          <w:tab w:val="left" w:pos="1080"/>
        </w:tabs>
        <w:spacing w:after="240"/>
        <w:jc w:val="both"/>
        <w:rPr>
          <w:rFonts w:ascii="Tahoma" w:hAnsi="Tahoma" w:cs="Tahoma"/>
          <w:b/>
          <w:bCs/>
        </w:rPr>
      </w:pPr>
      <w:r w:rsidRPr="00995280">
        <w:rPr>
          <w:rFonts w:ascii="Tahoma" w:hAnsi="Tahoma" w:cs="Tahoma"/>
          <w:b/>
          <w:bCs/>
        </w:rPr>
        <w:t>Z</w:t>
      </w:r>
      <w:r w:rsidR="00234D8D" w:rsidRPr="00995280">
        <w:rPr>
          <w:rFonts w:ascii="Tahoma" w:hAnsi="Tahoma" w:cs="Tahoma"/>
          <w:b/>
          <w:bCs/>
        </w:rPr>
        <w:t>miany w</w:t>
      </w:r>
      <w:r w:rsidRPr="00995280">
        <w:rPr>
          <w:rFonts w:ascii="Tahoma" w:hAnsi="Tahoma" w:cs="Tahoma"/>
          <w:b/>
          <w:bCs/>
        </w:rPr>
        <w:t xml:space="preserve"> </w:t>
      </w:r>
      <w:proofErr w:type="spellStart"/>
      <w:r w:rsidRPr="00995280">
        <w:rPr>
          <w:rFonts w:ascii="Tahoma" w:hAnsi="Tahoma" w:cs="Tahoma"/>
          <w:b/>
          <w:bCs/>
        </w:rPr>
        <w:t>swz</w:t>
      </w:r>
      <w:proofErr w:type="spellEnd"/>
      <w:r w:rsidRPr="00995280">
        <w:rPr>
          <w:rFonts w:ascii="Tahoma" w:hAnsi="Tahoma" w:cs="Tahoma"/>
          <w:b/>
          <w:bCs/>
        </w:rPr>
        <w:t>:</w:t>
      </w:r>
    </w:p>
    <w:p w14:paraId="241FD403" w14:textId="556EECAC" w:rsidR="00686424" w:rsidRPr="00995280" w:rsidRDefault="00686424" w:rsidP="00686424">
      <w:pPr>
        <w:pStyle w:val="Akapitzlist"/>
        <w:numPr>
          <w:ilvl w:val="0"/>
          <w:numId w:val="181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>W rozdziale VIII ust. 1 otrzymuje następujące brzmienie:</w:t>
      </w:r>
    </w:p>
    <w:p w14:paraId="790E4B47" w14:textId="5E494AF5" w:rsidR="0070771E" w:rsidRPr="00995280" w:rsidRDefault="0070771E" w:rsidP="00995280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  <w:r w:rsidRPr="00995280">
        <w:rPr>
          <w:rFonts w:ascii="Tahoma" w:hAnsi="Tahoma" w:cs="Tahoma"/>
        </w:rPr>
        <w:t>Termin związania ofertą wynosi 30 dni, powyższe oznacza, iż Wykonawca jest związany ofertą do dnia 0</w:t>
      </w:r>
      <w:r w:rsidR="00CB1069">
        <w:rPr>
          <w:rFonts w:ascii="Tahoma" w:hAnsi="Tahoma" w:cs="Tahoma"/>
        </w:rPr>
        <w:t>9</w:t>
      </w:r>
      <w:r w:rsidRPr="00995280">
        <w:rPr>
          <w:rFonts w:ascii="Tahoma" w:hAnsi="Tahoma" w:cs="Tahoma"/>
        </w:rPr>
        <w:t>.0</w:t>
      </w:r>
      <w:r w:rsidR="00F56DF2">
        <w:rPr>
          <w:rFonts w:ascii="Tahoma" w:hAnsi="Tahoma" w:cs="Tahoma"/>
        </w:rPr>
        <w:t>3</w:t>
      </w:r>
      <w:r w:rsidRPr="00995280">
        <w:rPr>
          <w:rFonts w:ascii="Tahoma" w:hAnsi="Tahoma" w:cs="Tahoma"/>
        </w:rPr>
        <w:t>.202</w:t>
      </w:r>
      <w:r w:rsidR="00F56DF2">
        <w:rPr>
          <w:rFonts w:ascii="Tahoma" w:hAnsi="Tahoma" w:cs="Tahoma"/>
        </w:rPr>
        <w:t>3</w:t>
      </w:r>
      <w:r w:rsidRPr="00995280">
        <w:rPr>
          <w:rFonts w:ascii="Tahoma" w:hAnsi="Tahoma" w:cs="Tahoma"/>
        </w:rPr>
        <w:t>r. Bieg terminu związania ofertą rozpoczyna się od dnia upływu terminu składania ofert.</w:t>
      </w:r>
    </w:p>
    <w:p w14:paraId="5331ECBD" w14:textId="405D5C35" w:rsidR="00995280" w:rsidRPr="00995280" w:rsidRDefault="0070771E" w:rsidP="00995280">
      <w:pPr>
        <w:widowControl w:val="0"/>
        <w:numPr>
          <w:ilvl w:val="0"/>
          <w:numId w:val="181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W rozdziale IX</w:t>
      </w:r>
      <w:r w:rsidR="00995280">
        <w:rPr>
          <w:rFonts w:ascii="Tahoma" w:eastAsia="Lucida Sans Unicode" w:hAnsi="Tahoma" w:cs="Tahoma"/>
          <w:b/>
          <w:kern w:val="3"/>
          <w:lang w:eastAsia="zh-CN"/>
        </w:rPr>
        <w:t>: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14:paraId="44CE3D12" w14:textId="3D53ED5F" w:rsidR="0070771E" w:rsidRPr="00995280" w:rsidRDefault="0070771E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1.1 otrzymuje następujące brzmienie:</w:t>
      </w:r>
    </w:p>
    <w:p w14:paraId="024E8367" w14:textId="2344FC3A" w:rsidR="0070771E" w:rsidRPr="00995280" w:rsidRDefault="0070771E" w:rsidP="00C04D61">
      <w:pPr>
        <w:shd w:val="clear" w:color="auto" w:fill="FFFFFF"/>
        <w:jc w:val="both"/>
        <w:rPr>
          <w:rFonts w:ascii="Tahoma" w:hAnsi="Tahoma" w:cs="Tahoma"/>
        </w:rPr>
      </w:pPr>
      <w:r w:rsidRPr="00C04D61">
        <w:rPr>
          <w:rFonts w:ascii="Tahoma" w:hAnsi="Tahoma" w:cs="Tahoma"/>
        </w:rPr>
        <w:t xml:space="preserve">Ofertę należy złożyć </w:t>
      </w:r>
      <w:r w:rsidR="00C04D61" w:rsidRPr="00995280">
        <w:rPr>
          <w:rFonts w:ascii="Tahoma" w:hAnsi="Tahoma" w:cs="Tahoma"/>
        </w:rPr>
        <w:t xml:space="preserve">do dnia </w:t>
      </w:r>
      <w:r w:rsidR="00C04D61" w:rsidRPr="00995280">
        <w:rPr>
          <w:rFonts w:ascii="Tahoma" w:hAnsi="Tahoma" w:cs="Tahoma"/>
          <w:b/>
        </w:rPr>
        <w:t>0</w:t>
      </w:r>
      <w:r w:rsidR="00CB1069">
        <w:rPr>
          <w:rFonts w:ascii="Tahoma" w:hAnsi="Tahoma" w:cs="Tahoma"/>
          <w:b/>
        </w:rPr>
        <w:t>8</w:t>
      </w:r>
      <w:r w:rsidR="00C04D61" w:rsidRPr="00995280">
        <w:rPr>
          <w:rFonts w:ascii="Tahoma" w:hAnsi="Tahoma" w:cs="Tahoma"/>
          <w:b/>
        </w:rPr>
        <w:t>.0</w:t>
      </w:r>
      <w:r w:rsidR="00F56DF2">
        <w:rPr>
          <w:rFonts w:ascii="Tahoma" w:hAnsi="Tahoma" w:cs="Tahoma"/>
          <w:b/>
        </w:rPr>
        <w:t>2</w:t>
      </w:r>
      <w:r w:rsidR="00C04D61" w:rsidRPr="00995280">
        <w:rPr>
          <w:rFonts w:ascii="Tahoma" w:hAnsi="Tahoma" w:cs="Tahoma"/>
          <w:b/>
        </w:rPr>
        <w:t>.202</w:t>
      </w:r>
      <w:r w:rsidR="00F56DF2">
        <w:rPr>
          <w:rFonts w:ascii="Tahoma" w:hAnsi="Tahoma" w:cs="Tahoma"/>
          <w:b/>
        </w:rPr>
        <w:t>3</w:t>
      </w:r>
      <w:r w:rsidR="00C04D61" w:rsidRPr="00995280">
        <w:rPr>
          <w:rFonts w:ascii="Tahoma" w:hAnsi="Tahoma" w:cs="Tahoma"/>
          <w:b/>
        </w:rPr>
        <w:t>r</w:t>
      </w:r>
      <w:r w:rsidR="00C04D61" w:rsidRPr="00995280">
        <w:rPr>
          <w:rFonts w:ascii="Tahoma" w:hAnsi="Tahoma" w:cs="Tahoma"/>
        </w:rPr>
        <w:t xml:space="preserve">. </w:t>
      </w:r>
      <w:r w:rsidR="00C04D61" w:rsidRPr="00995280">
        <w:rPr>
          <w:rFonts w:ascii="Tahoma" w:hAnsi="Tahoma" w:cs="Tahoma"/>
          <w:b/>
          <w:bCs/>
        </w:rPr>
        <w:t>do godziny</w:t>
      </w:r>
      <w:r w:rsidR="00C04D61" w:rsidRPr="00995280">
        <w:rPr>
          <w:rFonts w:ascii="Tahoma" w:hAnsi="Tahoma" w:cs="Tahoma"/>
        </w:rPr>
        <w:t xml:space="preserve"> </w:t>
      </w:r>
      <w:r w:rsidR="00C04D61" w:rsidRPr="00995280">
        <w:rPr>
          <w:rFonts w:ascii="Tahoma" w:hAnsi="Tahoma" w:cs="Tahoma"/>
          <w:b/>
        </w:rPr>
        <w:t>10:00</w:t>
      </w:r>
      <w:r w:rsidR="00C04D61" w:rsidRPr="00995280">
        <w:rPr>
          <w:rFonts w:ascii="Tahoma" w:hAnsi="Tahoma" w:cs="Tahoma"/>
        </w:rPr>
        <w:t xml:space="preserve"> </w:t>
      </w:r>
      <w:r w:rsidR="00C04D61">
        <w:rPr>
          <w:rFonts w:ascii="Tahoma" w:hAnsi="Tahoma" w:cs="Tahoma"/>
        </w:rPr>
        <w:t>na</w:t>
      </w:r>
      <w:r w:rsidRPr="00C04D61">
        <w:rPr>
          <w:rFonts w:ascii="Tahoma" w:hAnsi="Tahoma" w:cs="Tahoma"/>
        </w:rPr>
        <w:t xml:space="preserve"> Platform</w:t>
      </w:r>
      <w:r w:rsidR="00C04D61">
        <w:rPr>
          <w:rFonts w:ascii="Tahoma" w:hAnsi="Tahoma" w:cs="Tahoma"/>
        </w:rPr>
        <w:t>ie</w:t>
      </w:r>
      <w:r w:rsidRPr="00C04D61">
        <w:rPr>
          <w:rFonts w:ascii="Tahoma" w:hAnsi="Tahoma" w:cs="Tahoma"/>
        </w:rPr>
        <w:t xml:space="preserve"> przetargowe</w:t>
      </w:r>
      <w:r w:rsidR="00C04D61">
        <w:rPr>
          <w:rFonts w:ascii="Tahoma" w:hAnsi="Tahoma" w:cs="Tahoma"/>
        </w:rPr>
        <w:t xml:space="preserve">j </w:t>
      </w:r>
      <w:hyperlink r:id="rId8" w:history="1">
        <w:r w:rsidR="00CB1069" w:rsidRPr="009C773B">
          <w:rPr>
            <w:rStyle w:val="Hipercze"/>
            <w:rFonts w:ascii="Tahoma" w:hAnsi="Tahoma" w:cs="Tahoma"/>
          </w:rPr>
          <w:t>https://mszana.logintrade.net/zapytania_email,114617,5ed8dc45fcaf2f6391a02e0a6809bcd2.html</w:t>
        </w:r>
      </w:hyperlink>
    </w:p>
    <w:p w14:paraId="1913C6B6" w14:textId="77777777" w:rsidR="0070771E" w:rsidRPr="00995280" w:rsidRDefault="0070771E" w:rsidP="00B433C3">
      <w:pPr>
        <w:shd w:val="clear" w:color="auto" w:fill="FFFFFF"/>
        <w:spacing w:after="240"/>
        <w:jc w:val="both"/>
        <w:rPr>
          <w:rFonts w:ascii="Tahoma" w:hAnsi="Tahoma" w:cs="Tahoma"/>
          <w:bCs/>
        </w:rPr>
      </w:pPr>
      <w:r w:rsidRPr="00995280">
        <w:rPr>
          <w:rFonts w:ascii="Tahoma" w:hAnsi="Tahoma" w:cs="Tahoma"/>
          <w:bCs/>
        </w:rPr>
        <w:t>Za datę i godzinę złożenia oferty rozumie się datę i godzinę jej wpływu na Platformę przetargową, tj. datę i godzinę złożenia oferty wyświetloną na koncie Zamawiającego.</w:t>
      </w:r>
    </w:p>
    <w:p w14:paraId="4388905E" w14:textId="68F14FAB" w:rsidR="0070771E" w:rsidRPr="00995280" w:rsidRDefault="0070771E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2.1 otrzymuje następujące brzmienie:</w:t>
      </w:r>
    </w:p>
    <w:p w14:paraId="4A8038B5" w14:textId="74A885A8" w:rsidR="00AB373E" w:rsidRDefault="0070771E" w:rsidP="00AB373E">
      <w:pPr>
        <w:spacing w:after="240"/>
        <w:jc w:val="both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Otwarcie ofert nastąpi w dniu </w:t>
      </w:r>
      <w:r w:rsidRPr="00995280">
        <w:rPr>
          <w:rFonts w:ascii="Tahoma" w:hAnsi="Tahoma" w:cs="Tahoma"/>
          <w:b/>
          <w:bCs/>
        </w:rPr>
        <w:t>0</w:t>
      </w:r>
      <w:r w:rsidR="00CB1069">
        <w:rPr>
          <w:rFonts w:ascii="Tahoma" w:hAnsi="Tahoma" w:cs="Tahoma"/>
          <w:b/>
          <w:bCs/>
        </w:rPr>
        <w:t>8</w:t>
      </w:r>
      <w:r w:rsidRPr="00995280">
        <w:rPr>
          <w:rFonts w:ascii="Tahoma" w:hAnsi="Tahoma" w:cs="Tahoma"/>
          <w:b/>
          <w:bCs/>
        </w:rPr>
        <w:t>.0</w:t>
      </w:r>
      <w:r w:rsidR="00F56DF2">
        <w:rPr>
          <w:rFonts w:ascii="Tahoma" w:hAnsi="Tahoma" w:cs="Tahoma"/>
          <w:b/>
          <w:bCs/>
        </w:rPr>
        <w:t>2</w:t>
      </w:r>
      <w:r w:rsidRPr="00995280">
        <w:rPr>
          <w:rFonts w:ascii="Tahoma" w:hAnsi="Tahoma" w:cs="Tahoma"/>
          <w:b/>
          <w:bCs/>
        </w:rPr>
        <w:t>.202</w:t>
      </w:r>
      <w:r w:rsidR="00F56DF2">
        <w:rPr>
          <w:rFonts w:ascii="Tahoma" w:hAnsi="Tahoma" w:cs="Tahoma"/>
          <w:b/>
          <w:bCs/>
        </w:rPr>
        <w:t>3</w:t>
      </w:r>
      <w:r w:rsidRPr="00995280">
        <w:rPr>
          <w:rFonts w:ascii="Tahoma" w:hAnsi="Tahoma" w:cs="Tahoma"/>
          <w:b/>
          <w:bCs/>
        </w:rPr>
        <w:t>r. o godzinie 10:15</w:t>
      </w:r>
      <w:r w:rsidRPr="00995280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6F79C372" w14:textId="49728C61" w:rsidR="00C04D61" w:rsidRDefault="00C04D61" w:rsidP="0086064A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</w:t>
      </w:r>
      <w:r w:rsidR="0086064A">
        <w:rPr>
          <w:rFonts w:ascii="Tahoma" w:hAnsi="Tahoma" w:cs="Tahoma"/>
        </w:rPr>
        <w:t>ą</w:t>
      </w:r>
      <w:r>
        <w:rPr>
          <w:rFonts w:ascii="Tahoma" w:hAnsi="Tahoma" w:cs="Tahoma"/>
        </w:rPr>
        <w:t xml:space="preserve">cy na podstawie art. 286 ust. 9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zamieścił W Biuletynie Zamówień Publicznych ogłoszenie o zmianie, a dokonaną zmianę udostępnia na stronie i</w:t>
      </w:r>
      <w:r w:rsidR="0086064A">
        <w:rPr>
          <w:rFonts w:ascii="Tahoma" w:hAnsi="Tahoma" w:cs="Tahoma"/>
        </w:rPr>
        <w:t>n</w:t>
      </w:r>
      <w:r>
        <w:rPr>
          <w:rFonts w:ascii="Tahoma" w:hAnsi="Tahoma" w:cs="Tahoma"/>
        </w:rPr>
        <w:t>ternetowej prowadzonego postępowania.</w:t>
      </w:r>
    </w:p>
    <w:p w14:paraId="30E48376" w14:textId="1C1097DA" w:rsidR="00DD1661" w:rsidRDefault="00B25C2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DD1661"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</w:p>
    <w:p w14:paraId="439E45F6" w14:textId="29EEB7F3" w:rsidR="0086064A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613A6FD" w14:textId="7AFA1D36" w:rsidR="0086064A" w:rsidRPr="00D823D9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56F96CFB" w14:textId="14B0C61B" w:rsidR="003D5DE3" w:rsidRPr="00DB4B21" w:rsidRDefault="003D5DE3" w:rsidP="003D5DE3">
      <w:pPr>
        <w:tabs>
          <w:tab w:val="num" w:pos="540"/>
          <w:tab w:val="left" w:pos="5529"/>
        </w:tabs>
        <w:spacing w:line="276" w:lineRule="auto"/>
        <w:ind w:firstLine="5670"/>
        <w:rPr>
          <w:rFonts w:ascii="Tahoma" w:hAnsi="Tahoma" w:cs="Tahoma"/>
          <w:b/>
          <w:bCs/>
          <w:i/>
        </w:rPr>
      </w:pPr>
      <w:r w:rsidRPr="00DB4B21">
        <w:rPr>
          <w:rFonts w:ascii="Tahoma" w:hAnsi="Tahoma" w:cs="Tahoma"/>
          <w:b/>
          <w:bCs/>
          <w:i/>
        </w:rPr>
        <w:t>Wójt Gminy Mszana</w:t>
      </w:r>
    </w:p>
    <w:p w14:paraId="39D6B2A6" w14:textId="29056E34" w:rsidR="003D5DE3" w:rsidRPr="00DB4B21" w:rsidRDefault="003D5DE3" w:rsidP="0022404C">
      <w:pPr>
        <w:tabs>
          <w:tab w:val="left" w:pos="4962"/>
        </w:tabs>
        <w:rPr>
          <w:rFonts w:ascii="Tahoma" w:hAnsi="Tahoma" w:cs="Tahoma"/>
          <w:b/>
          <w:bCs/>
          <w:i/>
        </w:rPr>
      </w:pPr>
      <w:r w:rsidRPr="00DB4B21">
        <w:rPr>
          <w:rFonts w:ascii="Tahoma" w:hAnsi="Tahoma" w:cs="Tahoma"/>
          <w:b/>
          <w:bCs/>
          <w:i/>
        </w:rPr>
        <w:tab/>
      </w:r>
      <w:r w:rsidRPr="00DB4B21">
        <w:rPr>
          <w:rFonts w:ascii="Tahoma" w:hAnsi="Tahoma" w:cs="Tahoma"/>
          <w:b/>
          <w:bCs/>
          <w:i/>
        </w:rPr>
        <w:tab/>
      </w:r>
      <w:r w:rsidR="0022404C">
        <w:rPr>
          <w:rFonts w:ascii="Tahoma" w:hAnsi="Tahoma" w:cs="Tahoma"/>
          <w:b/>
          <w:bCs/>
          <w:i/>
        </w:rPr>
        <w:t xml:space="preserve">  </w:t>
      </w:r>
      <w:r w:rsidRPr="00DB4B21">
        <w:rPr>
          <w:rFonts w:ascii="Tahoma" w:hAnsi="Tahoma" w:cs="Tahoma"/>
          <w:b/>
          <w:bCs/>
          <w:i/>
        </w:rPr>
        <w:t xml:space="preserve">/-/ mgr  </w:t>
      </w:r>
      <w:r w:rsidR="000432C7">
        <w:rPr>
          <w:rFonts w:ascii="Tahoma" w:hAnsi="Tahoma" w:cs="Tahoma"/>
          <w:b/>
          <w:bCs/>
          <w:i/>
        </w:rPr>
        <w:t>Mirosław Szymanek</w:t>
      </w:r>
    </w:p>
    <w:p w14:paraId="683F90A2" w14:textId="77777777" w:rsidR="0086064A" w:rsidRPr="00DD1661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86064A" w:rsidRPr="00DD1661" w:rsidSect="00656E4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A363B" w14:textId="77777777" w:rsidR="00C314C3" w:rsidRDefault="00C314C3" w:rsidP="00DA5839">
      <w:r>
        <w:separator/>
      </w:r>
    </w:p>
  </w:endnote>
  <w:endnote w:type="continuationSeparator" w:id="0">
    <w:p w14:paraId="5056C7FE" w14:textId="77777777" w:rsidR="00C314C3" w:rsidRDefault="00C314C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4A5E8" w14:textId="77777777" w:rsidR="00C314C3" w:rsidRDefault="00C314C3" w:rsidP="00DA5839">
      <w:r>
        <w:separator/>
      </w:r>
    </w:p>
  </w:footnote>
  <w:footnote w:type="continuationSeparator" w:id="0">
    <w:p w14:paraId="0B90AE47" w14:textId="77777777" w:rsidR="00C314C3" w:rsidRDefault="00C314C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0EA47895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C1A6F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2C7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404C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096B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7731A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3660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07F58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389B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2161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0A8"/>
    <w:rsid w:val="0061738D"/>
    <w:rsid w:val="00621A45"/>
    <w:rsid w:val="00621C41"/>
    <w:rsid w:val="00622B15"/>
    <w:rsid w:val="00624F3B"/>
    <w:rsid w:val="006250D6"/>
    <w:rsid w:val="00626081"/>
    <w:rsid w:val="006268FE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32D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5AE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07B3A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5F88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2DA7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0E5A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14C3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069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498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114617,5ed8dc45fcaf2f6391a02e0a6809bcd2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22C0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2292B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612F"/>
    <w:rsid w:val="00A30EF7"/>
    <w:rsid w:val="00A66B6F"/>
    <w:rsid w:val="00A76104"/>
    <w:rsid w:val="00AA69BC"/>
    <w:rsid w:val="00AD41C5"/>
    <w:rsid w:val="00AE3679"/>
    <w:rsid w:val="00AE36AA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2023-02-02T12:00:00Z</dcterms:modified>
</cp:coreProperties>
</file>